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C" w:rsidRDefault="00EA2968" w:rsidP="0069168B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bookmarkStart w:id="0" w:name="_GoBack"/>
      <w:bookmarkEnd w:id="0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6C709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(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1 J</w:t>
      </w:r>
      <w:r w:rsidR="00363DC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anuary 2019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– 3</w:t>
      </w:r>
      <w:r w:rsidR="00363DC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0 June 2019</w:t>
      </w:r>
      <w:r w:rsidR="0073230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)</w:t>
      </w:r>
    </w:p>
    <w:p w:rsidR="000C5546" w:rsidRDefault="00541AEC" w:rsidP="00541AEC">
      <w:pPr>
        <w:spacing w:after="200" w:line="276" w:lineRule="auto"/>
        <w:ind w:hanging="851"/>
        <w:rPr>
          <w:rFonts w:cs="Arial"/>
          <w:b/>
          <w:bCs/>
          <w:color w:val="000000"/>
          <w:lang w:eastAsia="en-AU"/>
        </w:rPr>
      </w:pPr>
      <w:r>
        <w:rPr>
          <w:rFonts w:cs="Arial"/>
          <w:b/>
          <w:bCs/>
          <w:color w:val="000000"/>
          <w:lang w:eastAsia="en-AU"/>
        </w:rPr>
        <w:t>Overseas expenditure for SAPOL staff</w:t>
      </w:r>
    </w:p>
    <w:p w:rsidR="00541AEC" w:rsidRDefault="00541AEC" w:rsidP="00541AEC">
      <w:pPr>
        <w:spacing w:after="200" w:line="276" w:lineRule="auto"/>
        <w:ind w:hanging="851"/>
        <w:rPr>
          <w:rFonts w:cs="Arial"/>
          <w:color w:val="000000"/>
          <w:sz w:val="22"/>
          <w:szCs w:val="22"/>
          <w:lang w:eastAsia="en-AU"/>
        </w:rPr>
      </w:pPr>
    </w:p>
    <w:tbl>
      <w:tblPr>
        <w:tblStyle w:val="TableGrid"/>
        <w:tblW w:w="0" w:type="auto"/>
        <w:tblInd w:w="-743" w:type="dxa"/>
        <w:tblLook w:val="04A0" w:firstRow="1" w:lastRow="0" w:firstColumn="1" w:lastColumn="0" w:noHBand="0" w:noVBand="1"/>
      </w:tblPr>
      <w:tblGrid>
        <w:gridCol w:w="1560"/>
        <w:gridCol w:w="2693"/>
        <w:gridCol w:w="9252"/>
        <w:gridCol w:w="1412"/>
      </w:tblGrid>
      <w:tr w:rsidR="007342C5" w:rsidTr="00F35A69">
        <w:tc>
          <w:tcPr>
            <w:tcW w:w="1560" w:type="dxa"/>
          </w:tcPr>
          <w:p w:rsidR="007342C5" w:rsidRPr="00595678" w:rsidRDefault="007342C5" w:rsidP="009E7C34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693" w:type="dxa"/>
          </w:tcPr>
          <w:p w:rsidR="007342C5" w:rsidRDefault="007342C5" w:rsidP="00713D66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9252" w:type="dxa"/>
          </w:tcPr>
          <w:p w:rsidR="007342C5" w:rsidRDefault="007342C5" w:rsidP="005956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0" w:type="auto"/>
          </w:tcPr>
          <w:p w:rsidR="007342C5" w:rsidRDefault="007342C5" w:rsidP="00541AEC">
            <w:pPr>
              <w:ind w:left="584" w:hanging="584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Total Costs 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427161" w:rsidTr="00F35A69">
        <w:tc>
          <w:tcPr>
            <w:tcW w:w="1560" w:type="dxa"/>
            <w:vAlign w:val="center"/>
          </w:tcPr>
          <w:p w:rsidR="00427161" w:rsidRPr="009E7C34" w:rsidRDefault="00704C13" w:rsidP="00F02C50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693" w:type="dxa"/>
            <w:vAlign w:val="bottom"/>
          </w:tcPr>
          <w:p w:rsidR="00427161" w:rsidRPr="00DF2200" w:rsidRDefault="00FF6D6D" w:rsidP="00F02C50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9252" w:type="dxa"/>
            <w:vAlign w:val="center"/>
          </w:tcPr>
          <w:p w:rsidR="00427161" w:rsidRPr="00DF2200" w:rsidRDefault="00363DC8" w:rsidP="00704C13">
            <w:pPr>
              <w:rPr>
                <w:rFonts w:cs="Arial"/>
                <w:sz w:val="22"/>
                <w:szCs w:val="22"/>
                <w:lang w:eastAsia="en-AU"/>
              </w:rPr>
            </w:pPr>
            <w:r w:rsidRPr="00363DC8">
              <w:rPr>
                <w:rFonts w:cs="Arial"/>
                <w:sz w:val="22"/>
                <w:szCs w:val="22"/>
                <w:lang w:eastAsia="en-AU"/>
              </w:rPr>
              <w:t>Serious and Organise</w:t>
            </w:r>
            <w:r w:rsidR="00704C13">
              <w:rPr>
                <w:rFonts w:cs="Arial"/>
                <w:sz w:val="22"/>
                <w:szCs w:val="22"/>
                <w:lang w:eastAsia="en-AU"/>
              </w:rPr>
              <w:t>d Crime Coordination Committee C</w:t>
            </w:r>
            <w:r w:rsidRPr="00363DC8">
              <w:rPr>
                <w:rFonts w:cs="Arial"/>
                <w:sz w:val="22"/>
                <w:szCs w:val="22"/>
                <w:lang w:eastAsia="en-AU"/>
              </w:rPr>
              <w:t>onference</w:t>
            </w:r>
          </w:p>
        </w:tc>
        <w:tc>
          <w:tcPr>
            <w:tcW w:w="0" w:type="auto"/>
          </w:tcPr>
          <w:p w:rsidR="00427161" w:rsidRPr="00DF2200" w:rsidRDefault="00527C4D" w:rsidP="00704C13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704C13">
              <w:rPr>
                <w:rFonts w:cs="Arial"/>
                <w:sz w:val="22"/>
                <w:szCs w:val="22"/>
                <w:lang w:eastAsia="en-AU"/>
              </w:rPr>
              <w:t>4,629.99</w:t>
            </w:r>
          </w:p>
        </w:tc>
      </w:tr>
      <w:tr w:rsidR="00427161" w:rsidTr="00F35A69">
        <w:tc>
          <w:tcPr>
            <w:tcW w:w="1560" w:type="dxa"/>
            <w:vAlign w:val="center"/>
          </w:tcPr>
          <w:p w:rsidR="00427161" w:rsidRPr="009E7C34" w:rsidRDefault="0042716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93" w:type="dxa"/>
            <w:vAlign w:val="bottom"/>
          </w:tcPr>
          <w:p w:rsidR="00427161" w:rsidRPr="000C6C64" w:rsidRDefault="00CF2BA3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Denmark</w:t>
            </w:r>
          </w:p>
        </w:tc>
        <w:tc>
          <w:tcPr>
            <w:tcW w:w="9252" w:type="dxa"/>
            <w:vAlign w:val="center"/>
          </w:tcPr>
          <w:p w:rsidR="00427161" w:rsidRPr="000C6C64" w:rsidRDefault="00485471" w:rsidP="00704C13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Pearls in Policing 2018-19</w:t>
            </w:r>
          </w:p>
        </w:tc>
        <w:tc>
          <w:tcPr>
            <w:tcW w:w="0" w:type="auto"/>
          </w:tcPr>
          <w:p w:rsidR="00427161" w:rsidRPr="000E6C38" w:rsidRDefault="00527C4D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$8</w:t>
            </w:r>
            <w:r w:rsidR="00792826">
              <w:rPr>
                <w:rFonts w:cs="Arial"/>
                <w:sz w:val="22"/>
                <w:szCs w:val="22"/>
                <w:lang w:eastAsia="en-AU"/>
              </w:rPr>
              <w:t>,</w:t>
            </w:r>
            <w:r w:rsidR="00485471">
              <w:rPr>
                <w:rFonts w:cs="Arial"/>
                <w:sz w:val="22"/>
                <w:szCs w:val="22"/>
                <w:lang w:eastAsia="en-AU"/>
              </w:rPr>
              <w:t>690.89</w:t>
            </w:r>
          </w:p>
        </w:tc>
      </w:tr>
      <w:tr w:rsidR="008A5CBD" w:rsidTr="00F35A69">
        <w:tc>
          <w:tcPr>
            <w:tcW w:w="1560" w:type="dxa"/>
            <w:vAlign w:val="center"/>
          </w:tcPr>
          <w:p w:rsidR="008A5CBD" w:rsidRDefault="00CF2BA3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693" w:type="dxa"/>
            <w:vAlign w:val="bottom"/>
          </w:tcPr>
          <w:p w:rsidR="008A5CBD" w:rsidRDefault="00FF6D6D" w:rsidP="00CF2BA3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</w:t>
            </w:r>
            <w:r w:rsidR="00CF2BA3">
              <w:rPr>
                <w:rFonts w:cs="Arial"/>
                <w:sz w:val="22"/>
                <w:szCs w:val="22"/>
                <w:lang w:eastAsia="en-AU"/>
              </w:rPr>
              <w:t>nited States of America</w:t>
            </w:r>
          </w:p>
        </w:tc>
        <w:tc>
          <w:tcPr>
            <w:tcW w:w="9252" w:type="dxa"/>
            <w:vAlign w:val="center"/>
          </w:tcPr>
          <w:p w:rsidR="008A5CBD" w:rsidRDefault="00485471" w:rsidP="00704C13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Nich</w:t>
            </w:r>
            <w:r w:rsidR="00704C13">
              <w:rPr>
                <w:rFonts w:cs="Arial"/>
                <w:sz w:val="22"/>
                <w:szCs w:val="22"/>
                <w:lang w:eastAsia="en-AU"/>
              </w:rPr>
              <w:t>e Technologies Inc. User Group C</w:t>
            </w:r>
            <w:r>
              <w:rPr>
                <w:rFonts w:cs="Arial"/>
                <w:sz w:val="22"/>
                <w:szCs w:val="22"/>
                <w:lang w:eastAsia="en-AU"/>
              </w:rPr>
              <w:t>onference</w:t>
            </w:r>
          </w:p>
        </w:tc>
        <w:tc>
          <w:tcPr>
            <w:tcW w:w="0" w:type="auto"/>
          </w:tcPr>
          <w:p w:rsidR="008A5CBD" w:rsidRDefault="008A5CBD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144560">
              <w:rPr>
                <w:rFonts w:cs="Arial"/>
                <w:sz w:val="22"/>
                <w:szCs w:val="22"/>
                <w:lang w:eastAsia="en-AU"/>
              </w:rPr>
              <w:t>9,757.56</w:t>
            </w:r>
          </w:p>
        </w:tc>
      </w:tr>
      <w:tr w:rsidR="00427161" w:rsidTr="00F35A69">
        <w:tc>
          <w:tcPr>
            <w:tcW w:w="1560" w:type="dxa"/>
            <w:vAlign w:val="center"/>
          </w:tcPr>
          <w:p w:rsidR="00427161" w:rsidRPr="009E7C34" w:rsidRDefault="00CF2BA3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93" w:type="dxa"/>
            <w:vAlign w:val="bottom"/>
          </w:tcPr>
          <w:p w:rsidR="00427161" w:rsidRPr="000C6C64" w:rsidRDefault="00CF2BA3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9252" w:type="dxa"/>
            <w:vAlign w:val="center"/>
          </w:tcPr>
          <w:p w:rsidR="00427161" w:rsidRPr="000C6C64" w:rsidRDefault="00485471" w:rsidP="00704C13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 Government Firearms Forum</w:t>
            </w:r>
          </w:p>
        </w:tc>
        <w:tc>
          <w:tcPr>
            <w:tcW w:w="0" w:type="auto"/>
          </w:tcPr>
          <w:p w:rsidR="00427161" w:rsidRPr="000E6C38" w:rsidRDefault="00427161" w:rsidP="00144560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144560">
              <w:rPr>
                <w:rFonts w:cs="Arial"/>
                <w:sz w:val="22"/>
                <w:szCs w:val="22"/>
                <w:lang w:eastAsia="en-AU"/>
              </w:rPr>
              <w:t>987.77</w:t>
            </w:r>
          </w:p>
        </w:tc>
      </w:tr>
      <w:tr w:rsidR="00427161" w:rsidTr="00F35A69">
        <w:tc>
          <w:tcPr>
            <w:tcW w:w="1560" w:type="dxa"/>
            <w:vAlign w:val="center"/>
          </w:tcPr>
          <w:p w:rsidR="00427161" w:rsidRPr="009E7C34" w:rsidRDefault="00CF2BA3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93" w:type="dxa"/>
            <w:vAlign w:val="bottom"/>
          </w:tcPr>
          <w:p w:rsidR="00427161" w:rsidRPr="000C6C64" w:rsidRDefault="00CF2BA3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United Kingdom</w:t>
            </w:r>
          </w:p>
        </w:tc>
        <w:tc>
          <w:tcPr>
            <w:tcW w:w="9252" w:type="dxa"/>
            <w:vAlign w:val="center"/>
          </w:tcPr>
          <w:p w:rsidR="00427161" w:rsidRPr="000C6C64" w:rsidRDefault="00485471" w:rsidP="00704C13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Applied Criminology and Police Management – Cambridge University</w:t>
            </w:r>
          </w:p>
        </w:tc>
        <w:tc>
          <w:tcPr>
            <w:tcW w:w="0" w:type="auto"/>
          </w:tcPr>
          <w:p w:rsidR="00427161" w:rsidRPr="000E6C38" w:rsidRDefault="00527C4D" w:rsidP="00144560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144560">
              <w:rPr>
                <w:rFonts w:cs="Arial"/>
                <w:sz w:val="22"/>
                <w:szCs w:val="22"/>
                <w:lang w:eastAsia="en-AU"/>
              </w:rPr>
              <w:t>1,221.03</w:t>
            </w:r>
          </w:p>
        </w:tc>
      </w:tr>
      <w:tr w:rsidR="00427161" w:rsidTr="00F35A69">
        <w:tc>
          <w:tcPr>
            <w:tcW w:w="1560" w:type="dxa"/>
            <w:vAlign w:val="center"/>
          </w:tcPr>
          <w:p w:rsidR="00427161" w:rsidRPr="009E7C34" w:rsidRDefault="0042716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93" w:type="dxa"/>
            <w:vAlign w:val="bottom"/>
          </w:tcPr>
          <w:p w:rsidR="00427161" w:rsidRPr="000C6C64" w:rsidRDefault="00FF6D6D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9252" w:type="dxa"/>
            <w:vAlign w:val="center"/>
          </w:tcPr>
          <w:p w:rsidR="00427161" w:rsidRPr="000C6C64" w:rsidRDefault="000974F9" w:rsidP="00704C13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Australian</w:t>
            </w:r>
            <w:r w:rsidR="00485471">
              <w:rPr>
                <w:rFonts w:cs="Arial"/>
                <w:sz w:val="22"/>
                <w:szCs w:val="22"/>
                <w:lang w:eastAsia="en-AU"/>
              </w:rPr>
              <w:t xml:space="preserve"> and New Zealand Police Consultative Group on Missing Persons</w:t>
            </w:r>
          </w:p>
        </w:tc>
        <w:tc>
          <w:tcPr>
            <w:tcW w:w="0" w:type="auto"/>
          </w:tcPr>
          <w:p w:rsidR="00427161" w:rsidRPr="000E6C38" w:rsidRDefault="00527C4D" w:rsidP="00144560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144560">
              <w:rPr>
                <w:rFonts w:cs="Arial"/>
                <w:sz w:val="22"/>
                <w:szCs w:val="22"/>
                <w:lang w:eastAsia="en-AU"/>
              </w:rPr>
              <w:t>303.35</w:t>
            </w:r>
          </w:p>
        </w:tc>
      </w:tr>
      <w:tr w:rsidR="00CF2BA3" w:rsidTr="00F35A69">
        <w:tc>
          <w:tcPr>
            <w:tcW w:w="1560" w:type="dxa"/>
            <w:vAlign w:val="center"/>
          </w:tcPr>
          <w:p w:rsidR="00CF2BA3" w:rsidRDefault="00CF2BA3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93" w:type="dxa"/>
            <w:vAlign w:val="bottom"/>
          </w:tcPr>
          <w:p w:rsidR="00CF2BA3" w:rsidRDefault="00CF2BA3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Canada</w:t>
            </w:r>
          </w:p>
        </w:tc>
        <w:tc>
          <w:tcPr>
            <w:tcW w:w="9252" w:type="dxa"/>
            <w:vAlign w:val="center"/>
          </w:tcPr>
          <w:p w:rsidR="00CF2BA3" w:rsidRPr="004A64C0" w:rsidRDefault="00485471" w:rsidP="00704C13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 xml:space="preserve">Leadership in Counter </w:t>
            </w:r>
            <w:r w:rsidR="000974F9">
              <w:rPr>
                <w:rFonts w:cs="Arial"/>
                <w:sz w:val="22"/>
                <w:szCs w:val="22"/>
                <w:lang w:eastAsia="en-AU"/>
              </w:rPr>
              <w:t>Terrorism</w:t>
            </w:r>
            <w:r>
              <w:rPr>
                <w:rFonts w:cs="Arial"/>
                <w:sz w:val="22"/>
                <w:szCs w:val="22"/>
                <w:lang w:eastAsia="en-AU"/>
              </w:rPr>
              <w:t xml:space="preserve"> Alumni Association (</w:t>
            </w:r>
            <w:proofErr w:type="spellStart"/>
            <w:r>
              <w:rPr>
                <w:rFonts w:cs="Arial"/>
                <w:sz w:val="22"/>
                <w:szCs w:val="22"/>
                <w:lang w:eastAsia="en-AU"/>
              </w:rPr>
              <w:t>LinCT</w:t>
            </w:r>
            <w:proofErr w:type="spellEnd"/>
            <w:r>
              <w:rPr>
                <w:rFonts w:cs="Arial"/>
                <w:sz w:val="22"/>
                <w:szCs w:val="22"/>
                <w:lang w:eastAsia="en-AU"/>
              </w:rPr>
              <w:t>-AA)</w:t>
            </w:r>
          </w:p>
        </w:tc>
        <w:tc>
          <w:tcPr>
            <w:tcW w:w="0" w:type="auto"/>
          </w:tcPr>
          <w:p w:rsidR="00CF2BA3" w:rsidRDefault="00144560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$20,212.45</w:t>
            </w:r>
          </w:p>
        </w:tc>
      </w:tr>
      <w:tr w:rsidR="00CF2BA3" w:rsidTr="00F35A69">
        <w:tc>
          <w:tcPr>
            <w:tcW w:w="1560" w:type="dxa"/>
            <w:vAlign w:val="center"/>
          </w:tcPr>
          <w:p w:rsidR="00CF2BA3" w:rsidRDefault="0048547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693" w:type="dxa"/>
            <w:vAlign w:val="bottom"/>
          </w:tcPr>
          <w:p w:rsidR="00CF2BA3" w:rsidRDefault="00CF2BA3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9252" w:type="dxa"/>
            <w:vAlign w:val="center"/>
          </w:tcPr>
          <w:p w:rsidR="00CF2BA3" w:rsidRPr="004A64C0" w:rsidRDefault="00485471" w:rsidP="00704C13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 xml:space="preserve">Australian and New Zealand Serious and Organised </w:t>
            </w:r>
            <w:r w:rsidR="000974F9">
              <w:rPr>
                <w:rFonts w:cs="Arial"/>
                <w:sz w:val="22"/>
                <w:szCs w:val="22"/>
                <w:lang w:eastAsia="en-AU"/>
              </w:rPr>
              <w:t>Crime</w:t>
            </w:r>
            <w:r w:rsidR="00704C13">
              <w:rPr>
                <w:rFonts w:cs="Arial"/>
                <w:sz w:val="22"/>
                <w:szCs w:val="22"/>
                <w:lang w:eastAsia="en-AU"/>
              </w:rPr>
              <w:t xml:space="preserve"> Coordination Committee M</w:t>
            </w:r>
            <w:r>
              <w:rPr>
                <w:rFonts w:cs="Arial"/>
                <w:sz w:val="22"/>
                <w:szCs w:val="22"/>
                <w:lang w:eastAsia="en-AU"/>
              </w:rPr>
              <w:t>eeting</w:t>
            </w:r>
          </w:p>
        </w:tc>
        <w:tc>
          <w:tcPr>
            <w:tcW w:w="0" w:type="auto"/>
          </w:tcPr>
          <w:p w:rsidR="00CF2BA3" w:rsidRDefault="00144560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$1,467.44</w:t>
            </w:r>
          </w:p>
        </w:tc>
      </w:tr>
      <w:tr w:rsidR="00427161" w:rsidTr="00F35A69">
        <w:tc>
          <w:tcPr>
            <w:tcW w:w="1560" w:type="dxa"/>
            <w:vAlign w:val="center"/>
          </w:tcPr>
          <w:p w:rsidR="00427161" w:rsidRPr="009E7C34" w:rsidRDefault="00CF2BA3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693" w:type="dxa"/>
          </w:tcPr>
          <w:p w:rsidR="00427161" w:rsidRPr="009E7C34" w:rsidRDefault="00FF6D6D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9252" w:type="dxa"/>
            <w:vAlign w:val="center"/>
          </w:tcPr>
          <w:p w:rsidR="00427161" w:rsidRPr="009E7C34" w:rsidRDefault="00485471" w:rsidP="00704C13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Support New Zealand Police – Christchurch Memorial</w:t>
            </w:r>
          </w:p>
        </w:tc>
        <w:tc>
          <w:tcPr>
            <w:tcW w:w="0" w:type="auto"/>
          </w:tcPr>
          <w:p w:rsidR="00427161" w:rsidRPr="000E6C38" w:rsidRDefault="00427161" w:rsidP="00144560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144560">
              <w:rPr>
                <w:rFonts w:cs="Arial"/>
                <w:sz w:val="22"/>
                <w:szCs w:val="22"/>
                <w:lang w:eastAsia="en-AU"/>
              </w:rPr>
              <w:t>2,537.08</w:t>
            </w:r>
          </w:p>
        </w:tc>
      </w:tr>
      <w:tr w:rsidR="00427161" w:rsidTr="00F35A69">
        <w:tc>
          <w:tcPr>
            <w:tcW w:w="1560" w:type="dxa"/>
            <w:vAlign w:val="center"/>
          </w:tcPr>
          <w:p w:rsidR="00427161" w:rsidRDefault="00427161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93" w:type="dxa"/>
          </w:tcPr>
          <w:p w:rsidR="00427161" w:rsidRPr="009E7C34" w:rsidRDefault="00FF6D6D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Canada</w:t>
            </w:r>
          </w:p>
        </w:tc>
        <w:tc>
          <w:tcPr>
            <w:tcW w:w="9252" w:type="dxa"/>
            <w:vAlign w:val="center"/>
          </w:tcPr>
          <w:p w:rsidR="00427161" w:rsidRPr="009E7C34" w:rsidRDefault="00FF6D6D" w:rsidP="00704C13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Pearls in Policing 2018-19</w:t>
            </w:r>
          </w:p>
        </w:tc>
        <w:tc>
          <w:tcPr>
            <w:tcW w:w="0" w:type="auto"/>
          </w:tcPr>
          <w:p w:rsidR="00427161" w:rsidRPr="000E6C38" w:rsidRDefault="00527C4D" w:rsidP="00144560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144560">
              <w:rPr>
                <w:rFonts w:cs="Arial"/>
                <w:sz w:val="22"/>
                <w:szCs w:val="22"/>
                <w:lang w:eastAsia="en-AU"/>
              </w:rPr>
              <w:t>10,225.19</w:t>
            </w:r>
          </w:p>
        </w:tc>
      </w:tr>
      <w:tr w:rsidR="00427161" w:rsidTr="00704C13">
        <w:tc>
          <w:tcPr>
            <w:tcW w:w="0" w:type="auto"/>
            <w:gridSpan w:val="3"/>
          </w:tcPr>
          <w:p w:rsidR="00427161" w:rsidRPr="00B42B7A" w:rsidRDefault="00427161" w:rsidP="001A757A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B42B7A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TOTAL COSTS</w:t>
            </w:r>
          </w:p>
        </w:tc>
        <w:tc>
          <w:tcPr>
            <w:tcW w:w="0" w:type="auto"/>
          </w:tcPr>
          <w:p w:rsidR="00427161" w:rsidRPr="00B42B7A" w:rsidRDefault="00144560" w:rsidP="00792826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$60</w:t>
            </w:r>
            <w:r w:rsidR="00527C4D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,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032</w:t>
            </w:r>
            <w:r w:rsidR="00527C4D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.</w:t>
            </w: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75</w:t>
            </w:r>
          </w:p>
        </w:tc>
      </w:tr>
    </w:tbl>
    <w:p w:rsidR="00595678" w:rsidRDefault="00595678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9A5415" w:rsidRDefault="00E051E3" w:rsidP="0084391B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 w:rsidRPr="00215088">
        <w:rPr>
          <w:rFonts w:cs="Arial"/>
          <w:sz w:val="22"/>
          <w:szCs w:val="22"/>
          <w:lang w:eastAsia="en-AU"/>
        </w:rPr>
        <w:t>–</w:t>
      </w:r>
      <w:r w:rsidR="00541AEC" w:rsidRPr="00215088">
        <w:rPr>
          <w:rFonts w:cs="Arial"/>
          <w:sz w:val="22"/>
          <w:szCs w:val="22"/>
          <w:lang w:eastAsia="en-AU"/>
        </w:rPr>
        <w:t xml:space="preserve"> </w:t>
      </w:r>
      <w:r w:rsidR="00743E27" w:rsidRPr="00215088">
        <w:rPr>
          <w:rFonts w:cs="Arial"/>
          <w:sz w:val="22"/>
          <w:szCs w:val="22"/>
          <w:lang w:eastAsia="en-AU"/>
        </w:rPr>
        <w:t>(</w:t>
      </w:r>
      <w:r w:rsidR="00704C13">
        <w:rPr>
          <w:rFonts w:cs="Arial"/>
          <w:sz w:val="22"/>
          <w:szCs w:val="22"/>
          <w:lang w:eastAsia="en-AU"/>
        </w:rPr>
        <w:t>23</w:t>
      </w:r>
      <w:r w:rsidR="00D97482" w:rsidRPr="00215088">
        <w:rPr>
          <w:rFonts w:cs="Arial"/>
          <w:sz w:val="22"/>
          <w:szCs w:val="22"/>
          <w:lang w:eastAsia="en-AU"/>
        </w:rPr>
        <w:t xml:space="preserve"> </w:t>
      </w:r>
      <w:r w:rsidR="00704C13">
        <w:rPr>
          <w:rFonts w:cs="Arial"/>
          <w:sz w:val="22"/>
          <w:szCs w:val="22"/>
          <w:lang w:eastAsia="en-AU"/>
        </w:rPr>
        <w:t>September</w:t>
      </w:r>
      <w:r w:rsidR="00D97482" w:rsidRPr="00215088">
        <w:rPr>
          <w:rFonts w:cs="Arial"/>
          <w:sz w:val="22"/>
          <w:szCs w:val="22"/>
          <w:lang w:eastAsia="en-AU"/>
        </w:rPr>
        <w:t xml:space="preserve"> </w:t>
      </w:r>
      <w:r w:rsidR="000B141B" w:rsidRPr="00215088">
        <w:rPr>
          <w:rFonts w:cs="Arial"/>
          <w:sz w:val="22"/>
          <w:szCs w:val="22"/>
          <w:lang w:eastAsia="en-AU"/>
        </w:rPr>
        <w:t>201</w:t>
      </w:r>
      <w:r w:rsidR="00C04968">
        <w:rPr>
          <w:rFonts w:cs="Arial"/>
          <w:sz w:val="22"/>
          <w:szCs w:val="22"/>
          <w:lang w:eastAsia="en-AU"/>
        </w:rPr>
        <w:t>9</w:t>
      </w:r>
      <w:r w:rsidR="00743E27" w:rsidRPr="00215088">
        <w:rPr>
          <w:rFonts w:cs="Arial"/>
          <w:sz w:val="22"/>
          <w:szCs w:val="22"/>
          <w:lang w:eastAsia="en-AU"/>
        </w:rPr>
        <w:t>)</w:t>
      </w:r>
    </w:p>
    <w:p w:rsidR="00E051E3" w:rsidRPr="0087263F" w:rsidRDefault="00E051E3" w:rsidP="0084391B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FECBAFA" wp14:editId="17CDE3A3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10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40337" w:rsidRDefault="00E051E3" w:rsidP="00215088">
      <w:pPr>
        <w:tabs>
          <w:tab w:val="left" w:pos="284"/>
          <w:tab w:val="center" w:pos="4513"/>
          <w:tab w:val="right" w:pos="9026"/>
        </w:tabs>
        <w:ind w:hanging="851"/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40337" w:rsidSect="006C7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880" w:rsidRDefault="00A65880" w:rsidP="00A65880">
      <w:r>
        <w:separator/>
      </w:r>
    </w:p>
  </w:endnote>
  <w:endnote w:type="continuationSeparator" w:id="0">
    <w:p w:rsidR="00A65880" w:rsidRDefault="00A65880" w:rsidP="00A6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880" w:rsidRDefault="00A65880" w:rsidP="00A65880">
      <w:r>
        <w:separator/>
      </w:r>
    </w:p>
  </w:footnote>
  <w:footnote w:type="continuationSeparator" w:id="0">
    <w:p w:rsidR="00A65880" w:rsidRDefault="00A65880" w:rsidP="00A6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7639B"/>
    <w:rsid w:val="000974F9"/>
    <w:rsid w:val="000977D2"/>
    <w:rsid w:val="000A3F8E"/>
    <w:rsid w:val="000B141B"/>
    <w:rsid w:val="000C5546"/>
    <w:rsid w:val="000C6C64"/>
    <w:rsid w:val="000E6C38"/>
    <w:rsid w:val="00123D41"/>
    <w:rsid w:val="0013404B"/>
    <w:rsid w:val="00144560"/>
    <w:rsid w:val="001A757A"/>
    <w:rsid w:val="001B580E"/>
    <w:rsid w:val="001D6AF4"/>
    <w:rsid w:val="001F77E2"/>
    <w:rsid w:val="001F7DAD"/>
    <w:rsid w:val="00215088"/>
    <w:rsid w:val="002269E1"/>
    <w:rsid w:val="00317A75"/>
    <w:rsid w:val="00321AA4"/>
    <w:rsid w:val="00363DC8"/>
    <w:rsid w:val="0038190B"/>
    <w:rsid w:val="00386B33"/>
    <w:rsid w:val="003B5A5C"/>
    <w:rsid w:val="003E1E55"/>
    <w:rsid w:val="00427161"/>
    <w:rsid w:val="00485471"/>
    <w:rsid w:val="004A64C0"/>
    <w:rsid w:val="004B0F7C"/>
    <w:rsid w:val="005240B9"/>
    <w:rsid w:val="00527C4D"/>
    <w:rsid w:val="00541AEC"/>
    <w:rsid w:val="00560C9D"/>
    <w:rsid w:val="00595678"/>
    <w:rsid w:val="006152AB"/>
    <w:rsid w:val="00652F7F"/>
    <w:rsid w:val="0069168B"/>
    <w:rsid w:val="006C7096"/>
    <w:rsid w:val="00704C13"/>
    <w:rsid w:val="00713D66"/>
    <w:rsid w:val="00731000"/>
    <w:rsid w:val="00732307"/>
    <w:rsid w:val="007342C5"/>
    <w:rsid w:val="007432CC"/>
    <w:rsid w:val="00743E27"/>
    <w:rsid w:val="00762AD9"/>
    <w:rsid w:val="00792826"/>
    <w:rsid w:val="007F1FBB"/>
    <w:rsid w:val="00813E60"/>
    <w:rsid w:val="0084391B"/>
    <w:rsid w:val="00867725"/>
    <w:rsid w:val="00871DC0"/>
    <w:rsid w:val="008A5CBD"/>
    <w:rsid w:val="008B6786"/>
    <w:rsid w:val="008E0924"/>
    <w:rsid w:val="008E0D4F"/>
    <w:rsid w:val="008E0E9A"/>
    <w:rsid w:val="008E49C5"/>
    <w:rsid w:val="00943351"/>
    <w:rsid w:val="009778EC"/>
    <w:rsid w:val="009A0F1B"/>
    <w:rsid w:val="009A5415"/>
    <w:rsid w:val="009B0DF3"/>
    <w:rsid w:val="009B5120"/>
    <w:rsid w:val="009E7C34"/>
    <w:rsid w:val="00A65880"/>
    <w:rsid w:val="00A866D7"/>
    <w:rsid w:val="00B261D1"/>
    <w:rsid w:val="00B27055"/>
    <w:rsid w:val="00B36661"/>
    <w:rsid w:val="00B42B7A"/>
    <w:rsid w:val="00B54053"/>
    <w:rsid w:val="00B917EE"/>
    <w:rsid w:val="00BB0A8A"/>
    <w:rsid w:val="00BD6540"/>
    <w:rsid w:val="00C040D6"/>
    <w:rsid w:val="00C04968"/>
    <w:rsid w:val="00C104D2"/>
    <w:rsid w:val="00C2794C"/>
    <w:rsid w:val="00C46547"/>
    <w:rsid w:val="00CF2BA3"/>
    <w:rsid w:val="00CF52A6"/>
    <w:rsid w:val="00D25FF6"/>
    <w:rsid w:val="00D3245D"/>
    <w:rsid w:val="00D340A2"/>
    <w:rsid w:val="00D64F4A"/>
    <w:rsid w:val="00D8677E"/>
    <w:rsid w:val="00D97482"/>
    <w:rsid w:val="00DD4AD2"/>
    <w:rsid w:val="00DF0AF9"/>
    <w:rsid w:val="00DF2200"/>
    <w:rsid w:val="00E051E3"/>
    <w:rsid w:val="00E2089F"/>
    <w:rsid w:val="00E227AF"/>
    <w:rsid w:val="00E236D8"/>
    <w:rsid w:val="00E40337"/>
    <w:rsid w:val="00E41533"/>
    <w:rsid w:val="00EA2968"/>
    <w:rsid w:val="00F0610C"/>
    <w:rsid w:val="00F3263B"/>
    <w:rsid w:val="00F35A69"/>
    <w:rsid w:val="00F45286"/>
    <w:rsid w:val="00FD1595"/>
    <w:rsid w:val="00FF695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reativecommons.org/licenses/by/3.0/au/" TargetMode="External"/><Relationship Id="rId4" Type="http://schemas.openxmlformats.org/officeDocument/2006/relationships/settings" Target="settings.xml"/><Relationship Id="rId9" Type="http://schemas.openxmlformats.org/officeDocument/2006/relationships/image" Target="http://i.creativecommons.org/l/by/2.5/au/88x31.p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55E0-7681-49EB-9E72-D175AF19A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D95237B9</Template>
  <TotalTime>489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JAMES DOWN</cp:lastModifiedBy>
  <cp:revision>5</cp:revision>
  <cp:lastPrinted>2019-02-05T05:20:00Z</cp:lastPrinted>
  <dcterms:created xsi:type="dcterms:W3CDTF">2019-09-18T23:59:00Z</dcterms:created>
  <dcterms:modified xsi:type="dcterms:W3CDTF">2019-09-23T02:29:00Z</dcterms:modified>
</cp:coreProperties>
</file>