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AEC" w:rsidRDefault="00EA2968" w:rsidP="0069168B">
      <w:pPr>
        <w:spacing w:after="200" w:line="276" w:lineRule="auto"/>
        <w:ind w:left="-851"/>
        <w:rPr>
          <w:rFonts w:cs="Arial"/>
          <w:b/>
          <w:bCs/>
          <w:color w:val="000000"/>
          <w:sz w:val="28"/>
          <w:szCs w:val="28"/>
          <w:u w:val="single"/>
          <w:lang w:eastAsia="en-AU"/>
        </w:rPr>
      </w:pPr>
      <w:r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 xml:space="preserve">Overseas Travel </w:t>
      </w:r>
      <w:r w:rsidR="006C7096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>(</w:t>
      </w:r>
      <w:r w:rsidR="000C6C64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>1 J</w:t>
      </w:r>
      <w:r w:rsidR="004A7652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>anuary</w:t>
      </w:r>
      <w:r w:rsidR="000C6C64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 xml:space="preserve"> </w:t>
      </w:r>
      <w:r w:rsidR="00541AEC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>20</w:t>
      </w:r>
      <w:r w:rsidR="004A7652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>20</w:t>
      </w:r>
      <w:r w:rsidR="000C6C64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 xml:space="preserve"> – 3</w:t>
      </w:r>
      <w:r w:rsidR="004A7652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>0</w:t>
      </w:r>
      <w:r w:rsidR="000C6C64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 xml:space="preserve"> </w:t>
      </w:r>
      <w:r w:rsidR="004A7652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>June</w:t>
      </w:r>
      <w:r w:rsidR="00FF6D6D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 xml:space="preserve"> </w:t>
      </w:r>
      <w:r w:rsidR="00DF0AF9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>2</w:t>
      </w:r>
      <w:r w:rsidR="000C6C64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>0</w:t>
      </w:r>
      <w:r w:rsidR="004A7652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>20</w:t>
      </w:r>
      <w:r w:rsidR="00732307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>)</w:t>
      </w:r>
    </w:p>
    <w:p w:rsidR="000C5546" w:rsidRDefault="00541AEC" w:rsidP="00541AEC">
      <w:pPr>
        <w:spacing w:after="200" w:line="276" w:lineRule="auto"/>
        <w:ind w:hanging="851"/>
        <w:rPr>
          <w:rFonts w:cs="Arial"/>
          <w:b/>
          <w:bCs/>
          <w:color w:val="000000"/>
          <w:lang w:eastAsia="en-AU"/>
        </w:rPr>
      </w:pPr>
      <w:r>
        <w:rPr>
          <w:rFonts w:cs="Arial"/>
          <w:b/>
          <w:bCs/>
          <w:color w:val="000000"/>
          <w:lang w:eastAsia="en-AU"/>
        </w:rPr>
        <w:t>Overseas expenditure for SAPOL staff</w:t>
      </w:r>
    </w:p>
    <w:p w:rsidR="00541AEC" w:rsidRDefault="00541AEC" w:rsidP="00541AEC">
      <w:pPr>
        <w:spacing w:after="200" w:line="276" w:lineRule="auto"/>
        <w:ind w:hanging="851"/>
        <w:rPr>
          <w:rFonts w:cs="Arial"/>
          <w:color w:val="000000"/>
          <w:sz w:val="22"/>
          <w:szCs w:val="22"/>
          <w:lang w:eastAsia="en-AU"/>
        </w:rPr>
      </w:pPr>
    </w:p>
    <w:tbl>
      <w:tblPr>
        <w:tblStyle w:val="TableGrid"/>
        <w:tblW w:w="13388" w:type="dxa"/>
        <w:tblInd w:w="-743" w:type="dxa"/>
        <w:tblLook w:val="04A0" w:firstRow="1" w:lastRow="0" w:firstColumn="1" w:lastColumn="0" w:noHBand="0" w:noVBand="1"/>
      </w:tblPr>
      <w:tblGrid>
        <w:gridCol w:w="1403"/>
        <w:gridCol w:w="2610"/>
        <w:gridCol w:w="7781"/>
        <w:gridCol w:w="1594"/>
      </w:tblGrid>
      <w:tr w:rsidR="007342C5" w:rsidTr="007342C5">
        <w:tc>
          <w:tcPr>
            <w:tcW w:w="1403" w:type="dxa"/>
          </w:tcPr>
          <w:p w:rsidR="007342C5" w:rsidRPr="00595678" w:rsidRDefault="007342C5" w:rsidP="009E7C34">
            <w:pPr>
              <w:spacing w:after="200" w:line="276" w:lineRule="auto"/>
              <w:jc w:val="center"/>
              <w:rPr>
                <w:rFonts w:cs="Arial"/>
                <w:b/>
                <w:color w:val="000000"/>
                <w:sz w:val="22"/>
                <w:szCs w:val="22"/>
                <w:lang w:eastAsia="en-AU"/>
              </w:rPr>
            </w:pPr>
            <w:r w:rsidRPr="00595678">
              <w:rPr>
                <w:rFonts w:cs="Arial"/>
                <w:b/>
                <w:color w:val="000000"/>
                <w:sz w:val="22"/>
                <w:szCs w:val="22"/>
                <w:lang w:eastAsia="en-AU"/>
              </w:rPr>
              <w:t>No of travellers</w:t>
            </w:r>
          </w:p>
        </w:tc>
        <w:tc>
          <w:tcPr>
            <w:tcW w:w="2610" w:type="dxa"/>
          </w:tcPr>
          <w:p w:rsidR="007342C5" w:rsidRDefault="007342C5" w:rsidP="00713D66">
            <w:pPr>
              <w:spacing w:after="200" w:line="276" w:lineRule="auto"/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Destination</w:t>
            </w:r>
          </w:p>
        </w:tc>
        <w:tc>
          <w:tcPr>
            <w:tcW w:w="7781" w:type="dxa"/>
          </w:tcPr>
          <w:p w:rsidR="007342C5" w:rsidRDefault="007342C5" w:rsidP="00595678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Reasons for</w:t>
            </w:r>
          </w:p>
          <w:p w:rsidR="007342C5" w:rsidRDefault="007342C5" w:rsidP="00595678">
            <w:pPr>
              <w:spacing w:after="200" w:line="276" w:lineRule="auto"/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Travel</w:t>
            </w:r>
          </w:p>
        </w:tc>
        <w:tc>
          <w:tcPr>
            <w:tcW w:w="1594" w:type="dxa"/>
          </w:tcPr>
          <w:p w:rsidR="007342C5" w:rsidRDefault="007342C5" w:rsidP="00541AEC">
            <w:pPr>
              <w:ind w:left="584" w:hanging="584"/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 xml:space="preserve">Total Costs </w:t>
            </w:r>
          </w:p>
          <w:p w:rsidR="007342C5" w:rsidRDefault="007342C5" w:rsidP="00595678">
            <w:pPr>
              <w:spacing w:after="200" w:line="276" w:lineRule="auto"/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</w:tr>
      <w:tr w:rsidR="00427161" w:rsidTr="002D5F76">
        <w:tc>
          <w:tcPr>
            <w:tcW w:w="1403" w:type="dxa"/>
            <w:vAlign w:val="center"/>
          </w:tcPr>
          <w:p w:rsidR="00427161" w:rsidRPr="009E7C34" w:rsidRDefault="004A7652" w:rsidP="00F02C50">
            <w:pPr>
              <w:jc w:val="center"/>
              <w:rPr>
                <w:rFonts w:cs="Arial"/>
                <w:sz w:val="22"/>
                <w:szCs w:val="22"/>
                <w:lang w:eastAsia="en-AU"/>
              </w:rPr>
            </w:pPr>
            <w:r>
              <w:rPr>
                <w:rFonts w:cs="Arial"/>
                <w:sz w:val="22"/>
                <w:szCs w:val="22"/>
                <w:lang w:eastAsia="en-AU"/>
              </w:rPr>
              <w:t>1</w:t>
            </w:r>
          </w:p>
        </w:tc>
        <w:tc>
          <w:tcPr>
            <w:tcW w:w="2610" w:type="dxa"/>
            <w:vAlign w:val="bottom"/>
          </w:tcPr>
          <w:p w:rsidR="00427161" w:rsidRPr="00DF2200" w:rsidRDefault="004A7652" w:rsidP="00F02C50">
            <w:pPr>
              <w:rPr>
                <w:rFonts w:cs="Arial"/>
                <w:sz w:val="22"/>
                <w:szCs w:val="22"/>
                <w:lang w:eastAsia="en-AU"/>
              </w:rPr>
            </w:pPr>
            <w:r>
              <w:rPr>
                <w:rFonts w:cs="Arial"/>
                <w:sz w:val="22"/>
                <w:szCs w:val="22"/>
                <w:lang w:eastAsia="en-AU"/>
              </w:rPr>
              <w:t>UK</w:t>
            </w:r>
          </w:p>
        </w:tc>
        <w:tc>
          <w:tcPr>
            <w:tcW w:w="7781" w:type="dxa"/>
          </w:tcPr>
          <w:p w:rsidR="00427161" w:rsidRPr="00DF2200" w:rsidRDefault="004A7652" w:rsidP="004A7652">
            <w:pPr>
              <w:rPr>
                <w:rFonts w:cs="Arial"/>
                <w:sz w:val="22"/>
                <w:szCs w:val="22"/>
                <w:lang w:eastAsia="en-AU"/>
              </w:rPr>
            </w:pPr>
            <w:r w:rsidRPr="004A7652">
              <w:rPr>
                <w:rFonts w:cs="Arial"/>
                <w:sz w:val="22"/>
                <w:szCs w:val="22"/>
                <w:lang w:eastAsia="en-AU"/>
              </w:rPr>
              <w:t>Masters in Applied Cr</w:t>
            </w:r>
            <w:r>
              <w:rPr>
                <w:rFonts w:cs="Arial"/>
                <w:sz w:val="22"/>
                <w:szCs w:val="22"/>
                <w:lang w:eastAsia="en-AU"/>
              </w:rPr>
              <w:t>iminology and Police Management</w:t>
            </w:r>
          </w:p>
        </w:tc>
        <w:tc>
          <w:tcPr>
            <w:tcW w:w="1594" w:type="dxa"/>
          </w:tcPr>
          <w:p w:rsidR="00427161" w:rsidRPr="00DF2200" w:rsidRDefault="004A7652" w:rsidP="00AD360D">
            <w:pPr>
              <w:spacing w:line="276" w:lineRule="auto"/>
              <w:rPr>
                <w:rFonts w:cs="Arial"/>
                <w:sz w:val="22"/>
                <w:szCs w:val="22"/>
                <w:lang w:eastAsia="en-AU"/>
              </w:rPr>
            </w:pPr>
            <w:r>
              <w:rPr>
                <w:rFonts w:cs="Arial"/>
                <w:sz w:val="22"/>
                <w:szCs w:val="22"/>
                <w:lang w:eastAsia="en-AU"/>
              </w:rPr>
              <w:t>$1,515.70</w:t>
            </w:r>
          </w:p>
        </w:tc>
      </w:tr>
      <w:tr w:rsidR="00427161" w:rsidTr="007342C5">
        <w:tc>
          <w:tcPr>
            <w:tcW w:w="1403" w:type="dxa"/>
            <w:vAlign w:val="center"/>
          </w:tcPr>
          <w:p w:rsidR="00427161" w:rsidRPr="009E7C34" w:rsidRDefault="004A7652" w:rsidP="00743E27">
            <w:pPr>
              <w:jc w:val="center"/>
              <w:rPr>
                <w:rFonts w:cs="Arial"/>
                <w:sz w:val="22"/>
                <w:szCs w:val="22"/>
                <w:lang w:eastAsia="en-AU"/>
              </w:rPr>
            </w:pPr>
            <w:r>
              <w:rPr>
                <w:rFonts w:cs="Arial"/>
                <w:sz w:val="22"/>
                <w:szCs w:val="22"/>
                <w:lang w:eastAsia="en-AU"/>
              </w:rPr>
              <w:t>1</w:t>
            </w:r>
          </w:p>
        </w:tc>
        <w:tc>
          <w:tcPr>
            <w:tcW w:w="2610" w:type="dxa"/>
            <w:vAlign w:val="bottom"/>
          </w:tcPr>
          <w:p w:rsidR="00427161" w:rsidRPr="00DF2200" w:rsidRDefault="004A7652" w:rsidP="004A31EC">
            <w:pPr>
              <w:rPr>
                <w:rFonts w:cs="Arial"/>
                <w:sz w:val="22"/>
                <w:szCs w:val="22"/>
                <w:lang w:eastAsia="en-AU"/>
              </w:rPr>
            </w:pPr>
            <w:r>
              <w:rPr>
                <w:rFonts w:cs="Arial"/>
                <w:sz w:val="22"/>
                <w:szCs w:val="22"/>
                <w:lang w:eastAsia="en-AU"/>
              </w:rPr>
              <w:t>USA</w:t>
            </w:r>
          </w:p>
        </w:tc>
        <w:tc>
          <w:tcPr>
            <w:tcW w:w="7781" w:type="dxa"/>
          </w:tcPr>
          <w:p w:rsidR="00427161" w:rsidRPr="00DF2200" w:rsidRDefault="003C2FE8" w:rsidP="003C2FE8">
            <w:pPr>
              <w:rPr>
                <w:rFonts w:cs="Arial"/>
                <w:sz w:val="22"/>
                <w:szCs w:val="22"/>
                <w:lang w:eastAsia="en-AU"/>
              </w:rPr>
            </w:pPr>
            <w:r>
              <w:rPr>
                <w:rFonts w:cs="Arial"/>
                <w:sz w:val="22"/>
                <w:szCs w:val="22"/>
                <w:lang w:eastAsia="en-AU"/>
              </w:rPr>
              <w:t xml:space="preserve">Pearls in Policing </w:t>
            </w:r>
            <w:proofErr w:type="spellStart"/>
            <w:r>
              <w:rPr>
                <w:rFonts w:cs="Arial"/>
                <w:sz w:val="22"/>
                <w:szCs w:val="22"/>
                <w:lang w:eastAsia="en-AU"/>
              </w:rPr>
              <w:t>IALG</w:t>
            </w:r>
            <w:proofErr w:type="spellEnd"/>
            <w:r>
              <w:rPr>
                <w:rFonts w:cs="Arial"/>
                <w:sz w:val="22"/>
                <w:szCs w:val="22"/>
                <w:lang w:eastAsia="en-AU"/>
              </w:rPr>
              <w:t xml:space="preserve"> Conference</w:t>
            </w:r>
          </w:p>
        </w:tc>
        <w:tc>
          <w:tcPr>
            <w:tcW w:w="1594" w:type="dxa"/>
          </w:tcPr>
          <w:p w:rsidR="00427161" w:rsidRPr="00DF2200" w:rsidRDefault="003C2FE8" w:rsidP="00ED09EF">
            <w:pPr>
              <w:spacing w:line="276" w:lineRule="auto"/>
              <w:rPr>
                <w:rFonts w:cs="Arial"/>
                <w:sz w:val="22"/>
                <w:szCs w:val="22"/>
                <w:lang w:eastAsia="en-AU"/>
              </w:rPr>
            </w:pPr>
            <w:r>
              <w:rPr>
                <w:rFonts w:cs="Arial"/>
                <w:sz w:val="22"/>
                <w:szCs w:val="22"/>
                <w:lang w:eastAsia="en-AU"/>
              </w:rPr>
              <w:t>$7,217.61</w:t>
            </w:r>
          </w:p>
        </w:tc>
      </w:tr>
      <w:tr w:rsidR="008A5CBD" w:rsidTr="007342C5">
        <w:tc>
          <w:tcPr>
            <w:tcW w:w="1403" w:type="dxa"/>
            <w:vAlign w:val="center"/>
          </w:tcPr>
          <w:p w:rsidR="008A5CBD" w:rsidRDefault="003C2FE8" w:rsidP="00743E27">
            <w:pPr>
              <w:jc w:val="center"/>
              <w:rPr>
                <w:rFonts w:cs="Arial"/>
                <w:sz w:val="22"/>
                <w:szCs w:val="22"/>
                <w:lang w:eastAsia="en-AU"/>
              </w:rPr>
            </w:pPr>
            <w:r>
              <w:rPr>
                <w:rFonts w:cs="Arial"/>
                <w:sz w:val="22"/>
                <w:szCs w:val="22"/>
                <w:lang w:eastAsia="en-AU"/>
              </w:rPr>
              <w:t>1</w:t>
            </w:r>
          </w:p>
        </w:tc>
        <w:tc>
          <w:tcPr>
            <w:tcW w:w="2610" w:type="dxa"/>
            <w:vAlign w:val="bottom"/>
          </w:tcPr>
          <w:p w:rsidR="008A5CBD" w:rsidRDefault="003C2FE8" w:rsidP="004A31EC">
            <w:pPr>
              <w:rPr>
                <w:rFonts w:cs="Arial"/>
                <w:sz w:val="22"/>
                <w:szCs w:val="22"/>
                <w:lang w:eastAsia="en-AU"/>
              </w:rPr>
            </w:pPr>
            <w:r>
              <w:rPr>
                <w:rFonts w:cs="Arial"/>
                <w:sz w:val="22"/>
                <w:szCs w:val="22"/>
                <w:lang w:eastAsia="en-AU"/>
              </w:rPr>
              <w:t>USA</w:t>
            </w:r>
          </w:p>
        </w:tc>
        <w:tc>
          <w:tcPr>
            <w:tcW w:w="7781" w:type="dxa"/>
            <w:vAlign w:val="bottom"/>
          </w:tcPr>
          <w:p w:rsidR="008A5CBD" w:rsidRDefault="003C2FE8" w:rsidP="004A31EC">
            <w:pPr>
              <w:rPr>
                <w:rFonts w:cs="Arial"/>
                <w:sz w:val="22"/>
                <w:szCs w:val="22"/>
                <w:lang w:eastAsia="en-AU"/>
              </w:rPr>
            </w:pPr>
            <w:proofErr w:type="spellStart"/>
            <w:r>
              <w:rPr>
                <w:rFonts w:cs="Arial"/>
                <w:sz w:val="22"/>
                <w:szCs w:val="22"/>
                <w:lang w:eastAsia="en-AU"/>
              </w:rPr>
              <w:t>ATAP</w:t>
            </w:r>
            <w:proofErr w:type="spellEnd"/>
            <w:r>
              <w:rPr>
                <w:rFonts w:cs="Arial"/>
                <w:sz w:val="22"/>
                <w:szCs w:val="22"/>
                <w:lang w:eastAsia="en-AU"/>
              </w:rPr>
              <w:t xml:space="preserve"> Winter Conference</w:t>
            </w:r>
          </w:p>
        </w:tc>
        <w:tc>
          <w:tcPr>
            <w:tcW w:w="1594" w:type="dxa"/>
          </w:tcPr>
          <w:p w:rsidR="00A1013E" w:rsidRDefault="003C2FE8" w:rsidP="00527C4D">
            <w:pPr>
              <w:spacing w:line="276" w:lineRule="auto"/>
              <w:rPr>
                <w:rFonts w:cs="Arial"/>
                <w:sz w:val="22"/>
                <w:szCs w:val="22"/>
                <w:lang w:eastAsia="en-AU"/>
              </w:rPr>
            </w:pPr>
            <w:r>
              <w:rPr>
                <w:rFonts w:cs="Arial"/>
                <w:sz w:val="22"/>
                <w:szCs w:val="22"/>
                <w:lang w:eastAsia="en-AU"/>
              </w:rPr>
              <w:t>$5,679.53</w:t>
            </w:r>
          </w:p>
        </w:tc>
      </w:tr>
      <w:tr w:rsidR="00427161" w:rsidTr="007342C5">
        <w:tc>
          <w:tcPr>
            <w:tcW w:w="1403" w:type="dxa"/>
            <w:vAlign w:val="center"/>
          </w:tcPr>
          <w:p w:rsidR="00427161" w:rsidRPr="009E7C34" w:rsidRDefault="003C2FE8" w:rsidP="00743E27">
            <w:pPr>
              <w:jc w:val="center"/>
              <w:rPr>
                <w:rFonts w:cs="Arial"/>
                <w:sz w:val="22"/>
                <w:szCs w:val="22"/>
                <w:lang w:eastAsia="en-AU"/>
              </w:rPr>
            </w:pPr>
            <w:r>
              <w:rPr>
                <w:rFonts w:cs="Arial"/>
                <w:sz w:val="22"/>
                <w:szCs w:val="22"/>
                <w:lang w:eastAsia="en-AU"/>
              </w:rPr>
              <w:t>1</w:t>
            </w:r>
          </w:p>
        </w:tc>
        <w:tc>
          <w:tcPr>
            <w:tcW w:w="2610" w:type="dxa"/>
            <w:vAlign w:val="bottom"/>
          </w:tcPr>
          <w:p w:rsidR="00427161" w:rsidRPr="000C6C64" w:rsidRDefault="003C2FE8" w:rsidP="0024001E">
            <w:pPr>
              <w:rPr>
                <w:rFonts w:cs="Arial"/>
                <w:sz w:val="22"/>
                <w:szCs w:val="22"/>
                <w:lang w:eastAsia="en-AU"/>
              </w:rPr>
            </w:pPr>
            <w:r>
              <w:rPr>
                <w:rFonts w:cs="Arial"/>
                <w:sz w:val="22"/>
                <w:szCs w:val="22"/>
                <w:lang w:eastAsia="en-AU"/>
              </w:rPr>
              <w:t>UK</w:t>
            </w:r>
          </w:p>
        </w:tc>
        <w:tc>
          <w:tcPr>
            <w:tcW w:w="7781" w:type="dxa"/>
            <w:vAlign w:val="bottom"/>
          </w:tcPr>
          <w:p w:rsidR="00427161" w:rsidRPr="000C6C64" w:rsidRDefault="003C2FE8" w:rsidP="004A31EC">
            <w:pPr>
              <w:rPr>
                <w:rFonts w:cs="Arial"/>
                <w:sz w:val="22"/>
                <w:szCs w:val="22"/>
                <w:lang w:eastAsia="en-AU"/>
              </w:rPr>
            </w:pPr>
            <w:r>
              <w:rPr>
                <w:rFonts w:cs="Arial"/>
                <w:sz w:val="22"/>
                <w:szCs w:val="22"/>
                <w:lang w:eastAsia="en-AU"/>
              </w:rPr>
              <w:t>Home Office Security and Policing 2020 event</w:t>
            </w:r>
          </w:p>
        </w:tc>
        <w:tc>
          <w:tcPr>
            <w:tcW w:w="1594" w:type="dxa"/>
          </w:tcPr>
          <w:p w:rsidR="0024001E" w:rsidRPr="000E6C38" w:rsidRDefault="003C2FE8" w:rsidP="0024001E">
            <w:pPr>
              <w:spacing w:line="276" w:lineRule="auto"/>
              <w:rPr>
                <w:rFonts w:cs="Arial"/>
                <w:sz w:val="22"/>
                <w:szCs w:val="22"/>
                <w:lang w:eastAsia="en-AU"/>
              </w:rPr>
            </w:pPr>
            <w:r>
              <w:rPr>
                <w:rFonts w:cs="Arial"/>
                <w:sz w:val="22"/>
                <w:szCs w:val="22"/>
                <w:lang w:eastAsia="en-AU"/>
              </w:rPr>
              <w:t>$5,641.57</w:t>
            </w:r>
          </w:p>
        </w:tc>
      </w:tr>
      <w:tr w:rsidR="00427161" w:rsidTr="007342C5">
        <w:tc>
          <w:tcPr>
            <w:tcW w:w="11794" w:type="dxa"/>
            <w:gridSpan w:val="3"/>
          </w:tcPr>
          <w:p w:rsidR="00427161" w:rsidRPr="00B42B7A" w:rsidRDefault="00427161" w:rsidP="001A757A">
            <w:pPr>
              <w:spacing w:before="120" w:line="276" w:lineRule="auto"/>
              <w:rPr>
                <w:rFonts w:cs="Arial"/>
                <w:b/>
                <w:color w:val="000000"/>
                <w:sz w:val="22"/>
                <w:szCs w:val="22"/>
                <w:lang w:eastAsia="en-AU"/>
              </w:rPr>
            </w:pPr>
            <w:r w:rsidRPr="00B42B7A">
              <w:rPr>
                <w:rFonts w:cs="Arial"/>
                <w:b/>
                <w:color w:val="000000"/>
                <w:sz w:val="22"/>
                <w:szCs w:val="22"/>
                <w:lang w:eastAsia="en-AU"/>
              </w:rPr>
              <w:t>TOTAL COSTS</w:t>
            </w:r>
          </w:p>
        </w:tc>
        <w:tc>
          <w:tcPr>
            <w:tcW w:w="1594" w:type="dxa"/>
          </w:tcPr>
          <w:p w:rsidR="00427161" w:rsidRPr="00B42B7A" w:rsidRDefault="00AD360D" w:rsidP="003C2FE8">
            <w:pPr>
              <w:spacing w:before="120" w:line="276" w:lineRule="auto"/>
              <w:rPr>
                <w:rFonts w:cs="Arial"/>
                <w:b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  <w:lang w:eastAsia="en-AU"/>
              </w:rPr>
              <w:t>$</w:t>
            </w:r>
            <w:r w:rsidR="003C2FE8">
              <w:rPr>
                <w:rFonts w:cs="Arial"/>
                <w:b/>
                <w:color w:val="000000"/>
                <w:sz w:val="22"/>
                <w:szCs w:val="22"/>
                <w:lang w:eastAsia="en-AU"/>
              </w:rPr>
              <w:t>20,054.41</w:t>
            </w:r>
          </w:p>
        </w:tc>
      </w:tr>
    </w:tbl>
    <w:p w:rsidR="00595678" w:rsidRDefault="00595678" w:rsidP="00E051E3">
      <w:pPr>
        <w:spacing w:after="200" w:line="276" w:lineRule="auto"/>
        <w:rPr>
          <w:rFonts w:cs="Arial"/>
          <w:color w:val="000000"/>
          <w:sz w:val="22"/>
          <w:szCs w:val="22"/>
          <w:lang w:eastAsia="en-AU"/>
        </w:rPr>
      </w:pPr>
    </w:p>
    <w:p w:rsidR="00E051E3" w:rsidRPr="009A5415" w:rsidRDefault="00E051E3" w:rsidP="0084391B">
      <w:pPr>
        <w:tabs>
          <w:tab w:val="left" w:pos="284"/>
        </w:tabs>
        <w:spacing w:after="200" w:line="276" w:lineRule="auto"/>
        <w:ind w:hanging="851"/>
        <w:rPr>
          <w:b/>
          <w:bCs/>
          <w:color w:val="C0504D"/>
          <w:sz w:val="28"/>
          <w:szCs w:val="28"/>
          <w:u w:val="single"/>
        </w:rPr>
      </w:pPr>
      <w:r w:rsidRPr="0087263F">
        <w:rPr>
          <w:rFonts w:cs="Arial"/>
          <w:color w:val="000000"/>
          <w:sz w:val="22"/>
          <w:szCs w:val="22"/>
          <w:lang w:eastAsia="en-AU"/>
        </w:rPr>
        <w:t xml:space="preserve">Approved for publication </w:t>
      </w:r>
      <w:r w:rsidR="00EA2968" w:rsidRPr="00215088">
        <w:rPr>
          <w:rFonts w:cs="Arial"/>
          <w:sz w:val="22"/>
          <w:szCs w:val="22"/>
          <w:lang w:eastAsia="en-AU"/>
        </w:rPr>
        <w:t>–</w:t>
      </w:r>
      <w:r w:rsidR="00541AEC" w:rsidRPr="00215088">
        <w:rPr>
          <w:rFonts w:cs="Arial"/>
          <w:sz w:val="22"/>
          <w:szCs w:val="22"/>
          <w:lang w:eastAsia="en-AU"/>
        </w:rPr>
        <w:t xml:space="preserve"> </w:t>
      </w:r>
      <w:r w:rsidR="00743E27" w:rsidRPr="00215088">
        <w:rPr>
          <w:rFonts w:cs="Arial"/>
          <w:sz w:val="22"/>
          <w:szCs w:val="22"/>
          <w:lang w:eastAsia="en-AU"/>
        </w:rPr>
        <w:t>(</w:t>
      </w:r>
      <w:r w:rsidR="003C2FE8">
        <w:rPr>
          <w:rFonts w:cs="Arial"/>
          <w:sz w:val="22"/>
          <w:szCs w:val="22"/>
          <w:lang w:eastAsia="en-AU"/>
        </w:rPr>
        <w:t>21 October</w:t>
      </w:r>
      <w:bookmarkStart w:id="0" w:name="_GoBack"/>
      <w:bookmarkEnd w:id="0"/>
      <w:r w:rsidR="00D97482" w:rsidRPr="00215088">
        <w:rPr>
          <w:rFonts w:cs="Arial"/>
          <w:sz w:val="22"/>
          <w:szCs w:val="22"/>
          <w:lang w:eastAsia="en-AU"/>
        </w:rPr>
        <w:t xml:space="preserve"> </w:t>
      </w:r>
      <w:r w:rsidR="00AD360D">
        <w:rPr>
          <w:rFonts w:cs="Arial"/>
          <w:sz w:val="22"/>
          <w:szCs w:val="22"/>
          <w:lang w:eastAsia="en-AU"/>
        </w:rPr>
        <w:t>2020</w:t>
      </w:r>
      <w:r w:rsidR="00743E27" w:rsidRPr="00215088">
        <w:rPr>
          <w:rFonts w:cs="Arial"/>
          <w:sz w:val="22"/>
          <w:szCs w:val="22"/>
          <w:lang w:eastAsia="en-AU"/>
        </w:rPr>
        <w:t>)</w:t>
      </w:r>
    </w:p>
    <w:p w:rsidR="00E051E3" w:rsidRPr="0087263F" w:rsidRDefault="00E051E3" w:rsidP="0084391B">
      <w:pPr>
        <w:tabs>
          <w:tab w:val="left" w:pos="284"/>
        </w:tabs>
        <w:spacing w:after="200" w:line="276" w:lineRule="auto"/>
        <w:ind w:hanging="851"/>
        <w:rPr>
          <w:rFonts w:eastAsia="Calibri" w:cs="Arial"/>
          <w:sz w:val="18"/>
          <w:szCs w:val="18"/>
        </w:rPr>
      </w:pPr>
      <w:r>
        <w:rPr>
          <w:rFonts w:eastAsia="Calibri" w:cs="Arial"/>
          <w:sz w:val="18"/>
          <w:szCs w:val="18"/>
        </w:rPr>
        <w:t>D</w:t>
      </w:r>
      <w:r w:rsidRPr="0087263F">
        <w:rPr>
          <w:rFonts w:eastAsia="Calibri" w:cs="Arial"/>
          <w:sz w:val="18"/>
          <w:szCs w:val="18"/>
        </w:rPr>
        <w:t xml:space="preserve">isclaimer - Note: </w:t>
      </w:r>
      <w:r w:rsidRPr="0087263F">
        <w:rPr>
          <w:rFonts w:cs="Arial"/>
          <w:sz w:val="18"/>
          <w:szCs w:val="18"/>
          <w:lang w:eastAsia="en-AU"/>
        </w:rPr>
        <w:t>These details are correct as at the date approved for publication</w:t>
      </w:r>
      <w:r w:rsidRPr="0087263F">
        <w:rPr>
          <w:rFonts w:eastAsia="Calibri" w:cs="Arial"/>
          <w:sz w:val="18"/>
          <w:szCs w:val="18"/>
        </w:rPr>
        <w:t>. Figures may be rounded and have not been audited.</w:t>
      </w:r>
    </w:p>
    <w:p w:rsidR="00E051E3" w:rsidRPr="0087263F" w:rsidRDefault="00E051E3" w:rsidP="0084391B">
      <w:pPr>
        <w:tabs>
          <w:tab w:val="left" w:pos="284"/>
          <w:tab w:val="center" w:pos="4513"/>
          <w:tab w:val="right" w:pos="9026"/>
        </w:tabs>
        <w:ind w:hanging="851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noProof/>
          <w:sz w:val="22"/>
          <w:szCs w:val="22"/>
          <w:lang w:eastAsia="en-AU"/>
        </w:rPr>
        <w:drawing>
          <wp:inline distT="0" distB="0" distL="0" distR="0" wp14:anchorId="5FECBAFA" wp14:editId="17CDE3A3">
            <wp:extent cx="838200" cy="295275"/>
            <wp:effectExtent l="0" t="0" r="0" b="9525"/>
            <wp:docPr id="1" name="Picture 1" descr="http://i.creativecommons.org/l/by/2.5/au/88x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creativecommons.org/l/by/2.5/au/88x31.pn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51E3" w:rsidRPr="0087263F" w:rsidRDefault="00E051E3" w:rsidP="0084391B">
      <w:pPr>
        <w:tabs>
          <w:tab w:val="left" w:pos="284"/>
          <w:tab w:val="center" w:pos="4513"/>
          <w:tab w:val="right" w:pos="9026"/>
        </w:tabs>
        <w:ind w:hanging="851"/>
        <w:rPr>
          <w:rFonts w:eastAsia="Calibri"/>
          <w:sz w:val="16"/>
          <w:szCs w:val="22"/>
        </w:rPr>
      </w:pPr>
      <w:r w:rsidRPr="0087263F">
        <w:rPr>
          <w:rFonts w:eastAsia="Calibri"/>
          <w:sz w:val="16"/>
          <w:szCs w:val="22"/>
        </w:rPr>
        <w:t xml:space="preserve">This work is licensed under a Creative Commons Attribution (BY) 3.0 Australia Licence </w:t>
      </w:r>
      <w:hyperlink r:id="rId10" w:history="1">
        <w:r w:rsidRPr="0087263F">
          <w:rPr>
            <w:rFonts w:eastAsia="Calibri"/>
            <w:color w:val="0000FF"/>
            <w:sz w:val="16"/>
            <w:szCs w:val="22"/>
            <w:u w:val="single"/>
          </w:rPr>
          <w:t>http://creativecommons.org/licenses/by/3.0/au/</w:t>
        </w:r>
      </w:hyperlink>
      <w:r w:rsidRPr="0087263F">
        <w:rPr>
          <w:rFonts w:eastAsia="Calibri"/>
          <w:sz w:val="16"/>
          <w:szCs w:val="22"/>
        </w:rPr>
        <w:t xml:space="preserve"> </w:t>
      </w:r>
    </w:p>
    <w:p w:rsidR="00E40337" w:rsidRDefault="00E051E3" w:rsidP="00215088">
      <w:pPr>
        <w:tabs>
          <w:tab w:val="left" w:pos="284"/>
          <w:tab w:val="center" w:pos="4513"/>
          <w:tab w:val="right" w:pos="9026"/>
        </w:tabs>
        <w:ind w:hanging="851"/>
      </w:pPr>
      <w:r w:rsidRPr="0087263F">
        <w:rPr>
          <w:rFonts w:eastAsia="Calibri"/>
          <w:iCs/>
          <w:sz w:val="16"/>
          <w:szCs w:val="22"/>
        </w:rPr>
        <w:t>To attribute this material, cite Government of South Australia</w:t>
      </w:r>
    </w:p>
    <w:sectPr w:rsidR="00E40337" w:rsidSect="006C709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880" w:rsidRDefault="00A65880" w:rsidP="00A65880">
      <w:r>
        <w:separator/>
      </w:r>
    </w:p>
  </w:endnote>
  <w:endnote w:type="continuationSeparator" w:id="0">
    <w:p w:rsidR="00A65880" w:rsidRDefault="00A65880" w:rsidP="00A65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880" w:rsidRDefault="00A6588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880" w:rsidRDefault="00A6588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880" w:rsidRDefault="00A658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880" w:rsidRDefault="00A65880" w:rsidP="00A65880">
      <w:r>
        <w:separator/>
      </w:r>
    </w:p>
  </w:footnote>
  <w:footnote w:type="continuationSeparator" w:id="0">
    <w:p w:rsidR="00A65880" w:rsidRDefault="00A65880" w:rsidP="00A658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880" w:rsidRDefault="00A6588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880" w:rsidRDefault="00A6588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880" w:rsidRDefault="00A6588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1E3"/>
    <w:rsid w:val="000029D8"/>
    <w:rsid w:val="0007639B"/>
    <w:rsid w:val="000977D2"/>
    <w:rsid w:val="000A3F8E"/>
    <w:rsid w:val="000B141B"/>
    <w:rsid w:val="000C5546"/>
    <w:rsid w:val="000C6C64"/>
    <w:rsid w:val="000E6C38"/>
    <w:rsid w:val="00123D41"/>
    <w:rsid w:val="0013404B"/>
    <w:rsid w:val="001A757A"/>
    <w:rsid w:val="001B580E"/>
    <w:rsid w:val="001D6AF4"/>
    <w:rsid w:val="001F77E2"/>
    <w:rsid w:val="001F7DAD"/>
    <w:rsid w:val="00215088"/>
    <w:rsid w:val="002269E1"/>
    <w:rsid w:val="0024001E"/>
    <w:rsid w:val="00317A75"/>
    <w:rsid w:val="00321AA4"/>
    <w:rsid w:val="0038190B"/>
    <w:rsid w:val="0038316A"/>
    <w:rsid w:val="00386B33"/>
    <w:rsid w:val="003B5A5C"/>
    <w:rsid w:val="003C2FE8"/>
    <w:rsid w:val="003E1E55"/>
    <w:rsid w:val="00427161"/>
    <w:rsid w:val="004A64C0"/>
    <w:rsid w:val="004A7652"/>
    <w:rsid w:val="004B0F7C"/>
    <w:rsid w:val="005240B9"/>
    <w:rsid w:val="00527C4D"/>
    <w:rsid w:val="00541AEC"/>
    <w:rsid w:val="00560C9D"/>
    <w:rsid w:val="00586B41"/>
    <w:rsid w:val="00595678"/>
    <w:rsid w:val="006152AB"/>
    <w:rsid w:val="00652F7F"/>
    <w:rsid w:val="0069168B"/>
    <w:rsid w:val="006C7096"/>
    <w:rsid w:val="00713D66"/>
    <w:rsid w:val="00731000"/>
    <w:rsid w:val="00732307"/>
    <w:rsid w:val="007342C5"/>
    <w:rsid w:val="00743E27"/>
    <w:rsid w:val="00762AD9"/>
    <w:rsid w:val="00792826"/>
    <w:rsid w:val="007F1FBB"/>
    <w:rsid w:val="00813E60"/>
    <w:rsid w:val="0084391B"/>
    <w:rsid w:val="00871DC0"/>
    <w:rsid w:val="008A5CBD"/>
    <w:rsid w:val="008B6786"/>
    <w:rsid w:val="008E0924"/>
    <w:rsid w:val="008E0D4F"/>
    <w:rsid w:val="008E0E9A"/>
    <w:rsid w:val="008E49C5"/>
    <w:rsid w:val="00943351"/>
    <w:rsid w:val="009778EC"/>
    <w:rsid w:val="009A0F1B"/>
    <w:rsid w:val="009A5415"/>
    <w:rsid w:val="009B0DF3"/>
    <w:rsid w:val="009B5120"/>
    <w:rsid w:val="009C472A"/>
    <w:rsid w:val="009E7C34"/>
    <w:rsid w:val="00A1013E"/>
    <w:rsid w:val="00A35A54"/>
    <w:rsid w:val="00A65880"/>
    <w:rsid w:val="00A866D7"/>
    <w:rsid w:val="00AD360D"/>
    <w:rsid w:val="00B261D1"/>
    <w:rsid w:val="00B27055"/>
    <w:rsid w:val="00B36661"/>
    <w:rsid w:val="00B42B7A"/>
    <w:rsid w:val="00B54053"/>
    <w:rsid w:val="00B820E0"/>
    <w:rsid w:val="00B917EE"/>
    <w:rsid w:val="00BB0A8A"/>
    <w:rsid w:val="00BD6540"/>
    <w:rsid w:val="00C040D6"/>
    <w:rsid w:val="00C04968"/>
    <w:rsid w:val="00C104D2"/>
    <w:rsid w:val="00C2794C"/>
    <w:rsid w:val="00C46547"/>
    <w:rsid w:val="00CD3C09"/>
    <w:rsid w:val="00CF52A6"/>
    <w:rsid w:val="00D25FF6"/>
    <w:rsid w:val="00D3245D"/>
    <w:rsid w:val="00D340A2"/>
    <w:rsid w:val="00D64F4A"/>
    <w:rsid w:val="00D8677E"/>
    <w:rsid w:val="00D97482"/>
    <w:rsid w:val="00DD4AD2"/>
    <w:rsid w:val="00DF0AF9"/>
    <w:rsid w:val="00DF2200"/>
    <w:rsid w:val="00E051E3"/>
    <w:rsid w:val="00E2089F"/>
    <w:rsid w:val="00E227AF"/>
    <w:rsid w:val="00E236D8"/>
    <w:rsid w:val="00E40337"/>
    <w:rsid w:val="00E41533"/>
    <w:rsid w:val="00EA2968"/>
    <w:rsid w:val="00ED09EF"/>
    <w:rsid w:val="00F0610C"/>
    <w:rsid w:val="00F3263B"/>
    <w:rsid w:val="00F45286"/>
    <w:rsid w:val="00FD1595"/>
    <w:rsid w:val="00FF6957"/>
    <w:rsid w:val="00FF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1E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9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90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95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58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5880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658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5880"/>
    <w:rPr>
      <w:rFonts w:ascii="Arial" w:eastAsia="Times New Roman" w:hAnsi="Arial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1E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9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90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95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58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5880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658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5880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creativecommons.org/licenses/by/3.0/au/" TargetMode="External"/><Relationship Id="rId4" Type="http://schemas.openxmlformats.org/officeDocument/2006/relationships/settings" Target="settings.xml"/><Relationship Id="rId9" Type="http://schemas.openxmlformats.org/officeDocument/2006/relationships/image" Target="http://i.creativecommons.org/l/by/2.5/au/88x31.pn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56782-C5D0-4302-815F-DFCA12585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9C5E6EC6</Template>
  <TotalTime>9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Australian Police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Ann Saunders</dc:creator>
  <cp:lastModifiedBy>LUCAS FILLMORE</cp:lastModifiedBy>
  <cp:revision>3</cp:revision>
  <cp:lastPrinted>2019-02-05T05:20:00Z</cp:lastPrinted>
  <dcterms:created xsi:type="dcterms:W3CDTF">2020-10-20T03:15:00Z</dcterms:created>
  <dcterms:modified xsi:type="dcterms:W3CDTF">2020-10-21T01:16:00Z</dcterms:modified>
</cp:coreProperties>
</file>